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10207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269"/>
        <w:gridCol w:w="7937"/>
      </w:tblGrid>
      <w:tr>
        <w:trPr>
          <w:trHeight w:val="2732" w:hRule="atLeast"/>
        </w:trPr>
        <w:tc>
          <w:tcPr>
            <w:tcW w:w="1020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  <w:drawing>
                <wp:inline distT="0" distB="0" distL="0" distR="0">
                  <wp:extent cx="6014720" cy="1699895"/>
                  <wp:effectExtent l="0" t="0" r="0" b="0"/>
                  <wp:docPr id="1" name="officeArt object" descr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fficeArt object" descr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7717" r="0" b="68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4720" cy="169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16" w:hRule="atLeast"/>
        </w:trPr>
        <w:tc>
          <w:tcPr>
            <w:tcW w:w="2269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7937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VERBALE DELLO SCRUTINIO FINALE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4"/>
          <w:szCs w:val="24"/>
        </w:rPr>
        <w:t>CLASSE</w:t>
      </w:r>
      <w:r>
        <w:rPr>
          <w:rFonts w:ascii="Times New Roman" w:hAnsi="Times New Roman"/>
          <w:b/>
          <w:bCs/>
          <w:sz w:val="27"/>
          <w:szCs w:val="27"/>
        </w:rPr>
        <w:t>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O. del g.: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Lettura e approvazione verbale seduta precedente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 </w:t>
      </w:r>
      <w:r>
        <w:rPr>
          <w:rFonts w:cs="Times New Roman" w:ascii="Times New Roman" w:hAnsi="Times New Roman"/>
        </w:rPr>
        <w:t>2) Valutazione alunni e operazioni di scrutinio finale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FF0000"/>
          <w:sz w:val="21"/>
          <w:szCs w:val="21"/>
          <w:u w:val="none" w:color="FF0000"/>
        </w:rPr>
      </w:pPr>
      <w:r>
        <w:rPr>
          <w:rFonts w:ascii="Times New Roman" w:hAnsi="Times New Roman"/>
          <w:sz w:val="21"/>
          <w:szCs w:val="21"/>
        </w:rPr>
        <w:t>Oggi, __/06/2021, alle ore ........, nella Videoteca del Plesso centrale si è riunito il consiglio della classe_________   per procedere alle operazioni relative alla valutazione finale e allo Scrutinio (Nota 6 maggio 2021 n. 699), come da convocazione del 22/03/2021 prot. 1154 C/27.</w:t>
      </w:r>
      <w:r>
        <w:rPr>
          <w:rFonts w:ascii="Times New Roman" w:hAnsi="Times New Roman"/>
          <w:color w:val="FF0000"/>
          <w:sz w:val="21"/>
          <w:szCs w:val="21"/>
          <w:u w:val="none" w:color="FF0000"/>
        </w:rPr>
        <w:t xml:space="preserve"> </w:t>
      </w:r>
    </w:p>
    <w:p>
      <w:pPr>
        <w:pStyle w:val="Normal"/>
        <w:tabs>
          <w:tab w:val="clear" w:pos="709"/>
          <w:tab w:val="left" w:pos="4950" w:leader="none"/>
        </w:tabs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Presiede il Dirigente scolastico, funge da segretario il coordinatore 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Da una verifica dei partecipanti risultano presenti: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tbl>
      <w:tblPr>
        <w:tblStyle w:val="TableNormal"/>
        <w:tblW w:w="9668" w:type="dxa"/>
        <w:jc w:val="left"/>
        <w:tblInd w:w="1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126"/>
        <w:gridCol w:w="6541"/>
      </w:tblGrid>
      <w:tr>
        <w:trPr>
          <w:trHeight w:val="227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it-IT" w:eastAsia="zh-CN" w:bidi="ar-SA"/>
              </w:rPr>
              <w:t>Docente</w:t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it-IT" w:eastAsia="zh-CN" w:bidi="ar-SA"/>
              </w:rPr>
              <w:t>Materia/e</w:t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6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Risulta/no assente/i il/i docente/i: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Sostituiti dal/dai docente/i ………… con disposizione del dirigente scolastico prot……….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Constatati:</w:t>
      </w:r>
    </w:p>
    <w:p>
      <w:pPr>
        <w:pStyle w:val="Normal"/>
        <w:numPr>
          <w:ilvl w:val="0"/>
          <w:numId w:val="1"/>
        </w:numPr>
        <w:spacing w:lineRule="auto" w:line="360" w:before="100" w:after="1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La presenza di tutti i componenti il C. di C..</w:t>
      </w:r>
    </w:p>
    <w:p>
      <w:pPr>
        <w:pStyle w:val="Normal"/>
        <w:numPr>
          <w:ilvl w:val="0"/>
          <w:numId w:val="1"/>
        </w:numPr>
        <w:spacing w:lineRule="auto" w:line="360" w:before="100" w:after="10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La regolarità della convocazione </w:t>
      </w:r>
    </w:p>
    <w:p>
      <w:pPr>
        <w:pStyle w:val="Normal"/>
        <w:spacing w:lineRule="auto" w:line="360" w:before="100" w:after="10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il Presidente richiama le norme in vigore sullo scrutinio ed in particolare i criteri di valutazione deliberati dal Collegio dei Docenti e dichiara aperta la seduta.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Dopo breve discussione sull'andamento didattico-disciplinare della classe si passa all'esame delle singole situazioni. Tutti i voti proposti ed i singoli giudizi vengono approvati all’unanimità e, sulla base Nota 6 maggio 2021 n. 699 e dei giudizi ampiamente motivati, emerge quanto segue: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 seguenti alunni risultano ammessi alla classe successiva:</w:t>
      </w:r>
    </w:p>
    <w:tbl>
      <w:tblPr>
        <w:tblStyle w:val="TableNormal"/>
        <w:tblW w:w="9668" w:type="dxa"/>
        <w:jc w:val="left"/>
        <w:tblInd w:w="1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68"/>
      </w:tblGrid>
      <w:tr>
        <w:trPr>
          <w:trHeight w:val="226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i/>
                <w:iCs/>
                <w:kern w:val="0"/>
                <w:sz w:val="21"/>
                <w:szCs w:val="21"/>
                <w:lang w:val="it-IT" w:eastAsia="zh-CN" w:bidi="ar-SA"/>
              </w:rPr>
              <w:t>Alunno</w:t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9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 seguenti alunni, seppur in presenza di livelli di apprendimento parzialmente raggiunti o in via di prima acquisizione, sono ammessi alla classe successiva (art. 3 D.Lgs. 13 aprile 2017 n. 62, O.M. 4 dicembre 2020 n. 172):</w:t>
      </w:r>
    </w:p>
    <w:tbl>
      <w:tblPr>
        <w:tblStyle w:val="TableNormal"/>
        <w:tblW w:w="9617" w:type="dxa"/>
        <w:jc w:val="left"/>
        <w:tblInd w:w="1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553"/>
        <w:gridCol w:w="5063"/>
      </w:tblGrid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it-IT" w:eastAsia="zh-CN" w:bidi="ar-SA"/>
              </w:rPr>
              <w:t>Alunno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it-IT" w:eastAsia="zh-CN" w:bidi="ar-SA"/>
              </w:rPr>
              <w:t>Materia/e</w:t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 seguenti alunni, con decisione assunta all’unanimità e comprovata da specifica motivazione,  non sono ammessi alla classe successiva (Nota 6 maggio 2021 n. 699):</w:t>
      </w:r>
    </w:p>
    <w:tbl>
      <w:tblPr>
        <w:tblStyle w:val="TableNormal"/>
        <w:tblW w:w="9617" w:type="dxa"/>
        <w:jc w:val="left"/>
        <w:tblInd w:w="19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553"/>
        <w:gridCol w:w="5063"/>
      </w:tblGrid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it-IT" w:eastAsia="zh-CN" w:bidi="ar-SA"/>
              </w:rPr>
              <w:t>Alunno</w:t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i/>
                <w:iCs/>
                <w:kern w:val="0"/>
                <w:sz w:val="20"/>
                <w:szCs w:val="20"/>
                <w:lang w:val="it-IT" w:eastAsia="zh-CN" w:bidi="ar-SA"/>
              </w:rPr>
              <w:t>Motivazione</w:t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  <w:tr>
        <w:trPr>
          <w:trHeight w:val="305" w:hRule="atLeast"/>
        </w:trPr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  <w:tc>
          <w:tcPr>
            <w:tcW w:w="5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160"/>
              <w:jc w:val="left"/>
              <w:rPr>
                <w:rFonts w:eastAsia="Arial Unicode MS"/>
                <w:kern w:val="0"/>
                <w:lang w:val="it-IT" w:eastAsia="zh-CN" w:bidi="ar-SA"/>
              </w:rPr>
            </w:pPr>
            <w:r>
              <w:rPr>
                <w:rFonts w:eastAsia="Arial Unicode MS"/>
                <w:kern w:val="0"/>
                <w:lang w:val="it-IT" w:eastAsia="zh-CN" w:bidi="ar-SA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Si procede dunque alla definizione dei giudizi sintetici e alla compilazione del Documento di valutazione.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Letto e approvato il presente verbale, la riunione  termina alle ore_____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Noto</w:t>
      </w:r>
      <w:r>
        <w:rPr>
          <w:rFonts w:eastAsia="Times New Roman" w:cs="Times New Roman" w:ascii="Times New Roman" w:hAnsi="Times New Roman"/>
          <w:sz w:val="18"/>
          <w:szCs w:val="18"/>
        </w:rPr>
        <w:t>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Times New Roman" w:ascii="Times New Roman" w:hAnsi="Times New Roman"/>
          <w:sz w:val="21"/>
          <w:szCs w:val="21"/>
        </w:rPr>
        <w:t>Il Presidente Dirigente scolastico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eastAsia="Times New Roman" w:cs="Cambria" w:ascii="Cambria" w:hAnsi="Cambria"/>
          <w:b w:val="false"/>
          <w:i w:val="false"/>
          <w:color w:val="000000"/>
          <w:sz w:val="21"/>
          <w:szCs w:val="21"/>
          <w:lang w:val="it"/>
        </w:rPr>
        <w:t xml:space="preserve"> </w:t>
      </w:r>
      <w:r>
        <w:rPr>
          <w:rFonts w:cs="Cambria" w:ascii="Cambria" w:hAnsi="Cambria"/>
          <w:b w:val="false"/>
          <w:i w:val="false"/>
          <w:color w:val="000000"/>
          <w:lang w:val="it"/>
        </w:rPr>
        <w:t>f.to* Carmela Fronte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765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Arial Unicode MS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720"/>
        </w:tabs>
        <w:ind w:left="714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434" w:hanging="357"/>
      </w:pPr>
      <w:rPr>
        <w:rFonts w:ascii="Arial Unicode MS" w:hAnsi="Arial Unicode MS" w:cs="Arial Unicode MS" w:hint="default"/>
      </w:rPr>
    </w:lvl>
    <w:lvl w:ilvl="2">
      <w:start w:val="1"/>
      <w:numFmt w:val="bullet"/>
      <w:lvlText w:val="▪"/>
      <w:lvlJc w:val="left"/>
      <w:pPr>
        <w:tabs>
          <w:tab w:val="num" w:pos="720"/>
        </w:tabs>
        <w:ind w:left="2154" w:hanging="357"/>
      </w:pPr>
      <w:rPr>
        <w:rFonts w:ascii="Arial Unicode MS" w:hAnsi="Arial Unicode MS" w:cs="Arial Unicode MS" w:hint="default"/>
      </w:rPr>
    </w:lvl>
    <w:lvl w:ilvl="3">
      <w:start w:val="1"/>
      <w:numFmt w:val="bullet"/>
      <w:lvlText w:val="▪"/>
      <w:lvlJc w:val="left"/>
      <w:pPr>
        <w:tabs>
          <w:tab w:val="num" w:pos="720"/>
        </w:tabs>
        <w:ind w:left="2874" w:hanging="357"/>
      </w:pPr>
      <w:rPr>
        <w:rFonts w:ascii="Arial Unicode MS" w:hAnsi="Arial Unicode MS" w:cs="Arial Unicode MS" w:hint="default"/>
      </w:rPr>
    </w:lvl>
    <w:lvl w:ilvl="4">
      <w:start w:val="1"/>
      <w:numFmt w:val="bullet"/>
      <w:lvlText w:val="▪"/>
      <w:lvlJc w:val="left"/>
      <w:pPr>
        <w:tabs>
          <w:tab w:val="num" w:pos="720"/>
        </w:tabs>
        <w:ind w:left="3594" w:hanging="357"/>
      </w:pPr>
      <w:rPr>
        <w:rFonts w:ascii="Arial Unicode MS" w:hAnsi="Arial Unicode MS" w:cs="Arial Unicode MS" w:hint="default"/>
      </w:rPr>
    </w:lvl>
    <w:lvl w:ilvl="5">
      <w:start w:val="1"/>
      <w:numFmt w:val="bullet"/>
      <w:lvlText w:val="▪"/>
      <w:lvlJc w:val="left"/>
      <w:pPr>
        <w:tabs>
          <w:tab w:val="num" w:pos="720"/>
        </w:tabs>
        <w:ind w:left="4314" w:hanging="357"/>
      </w:pPr>
      <w:rPr>
        <w:rFonts w:ascii="Arial Unicode MS" w:hAnsi="Arial Unicode MS" w:cs="Arial Unicode MS" w:hint="default"/>
      </w:rPr>
    </w:lvl>
    <w:lvl w:ilvl="6">
      <w:start w:val="1"/>
      <w:numFmt w:val="bullet"/>
      <w:lvlText w:val="▪"/>
      <w:lvlJc w:val="left"/>
      <w:pPr>
        <w:tabs>
          <w:tab w:val="num" w:pos="720"/>
        </w:tabs>
        <w:ind w:left="5034" w:hanging="357"/>
      </w:pPr>
      <w:rPr>
        <w:rFonts w:ascii="Arial Unicode MS" w:hAnsi="Arial Unicode MS" w:cs="Arial Unicode MS" w:hint="default"/>
      </w:rPr>
    </w:lvl>
    <w:lvl w:ilvl="7">
      <w:start w:val="1"/>
      <w:numFmt w:val="bullet"/>
      <w:lvlText w:val="▪"/>
      <w:lvlJc w:val="left"/>
      <w:pPr>
        <w:tabs>
          <w:tab w:val="num" w:pos="720"/>
        </w:tabs>
        <w:ind w:left="5754" w:hanging="357"/>
      </w:pPr>
      <w:rPr>
        <w:rFonts w:ascii="Arial Unicode MS" w:hAnsi="Arial Unicode MS" w:cs="Arial Unicode MS" w:hint="default"/>
      </w:rPr>
    </w:lvl>
    <w:lvl w:ilvl="8">
      <w:start w:val="1"/>
      <w:numFmt w:val="bullet"/>
      <w:lvlText w:val="▪"/>
      <w:lvlJc w:val="left"/>
      <w:pPr>
        <w:tabs>
          <w:tab w:val="num" w:pos="720"/>
        </w:tabs>
        <w:ind w:left="6474" w:hanging="357"/>
      </w:pPr>
      <w:rPr>
        <w:rFonts w:ascii="Arial Unicode MS" w:hAnsi="Arial Unicode MS" w:cs="Arial Unicode M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suppressAutoHyphens w:val="false"/>
      <w:bidi w:val="0"/>
      <w:spacing w:lineRule="auto" w:line="259" w:before="0" w:after="16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it-IT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09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zh-CN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qFormat/>
    <w:pPr>
      <w:widowControl/>
      <w:pBdr/>
      <w:bidi w:val="0"/>
      <w:spacing w:lineRule="auto" w:line="259" w:before="0" w:after="160"/>
      <w:ind w:left="720" w:hanging="0"/>
      <w:jc w:val="left"/>
    </w:pPr>
    <w:rPr>
      <w:rFonts w:ascii="Calibri" w:hAnsi="Calibri" w:cs="Arial Unicode MS" w:eastAsia="Arial Unicode MS"/>
      <w:color w:val="000000"/>
      <w:kern w:val="0"/>
      <w:sz w:val="22"/>
      <w:szCs w:val="22"/>
      <w:u w:val="none" w:color="000000"/>
      <w:lang w:val="it-IT" w:eastAsia="zh-CN" w:bidi="ar-SA"/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ileimportato1" w:customStyle="1">
    <w:name w:val="Stile importato 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LibreOffice/7.0.5.2$Windows_X86_64 LibreOffice_project/64390860c6cd0aca4beafafcfd84613dd9dfb63a</Application>
  <AppVersion>15.0000</AppVersion>
  <Pages>3</Pages>
  <Words>290</Words>
  <Characters>1735</Characters>
  <CharactersWithSpaces>2003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2022-05-28T09:45:02Z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